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0D3" w:rsidRDefault="001E00D3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1E00D3" w:rsidRDefault="001E00D3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1E00D3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E00D3" w:rsidRDefault="001E00D3">
            <w:pPr>
              <w:pStyle w:val="ConsPlusNormal"/>
            </w:pPr>
            <w:r>
              <w:t>15 июля 2020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E00D3" w:rsidRDefault="001E00D3">
            <w:pPr>
              <w:pStyle w:val="ConsPlusNormal"/>
              <w:jc w:val="right"/>
            </w:pPr>
            <w:r>
              <w:t>N 56-ОД</w:t>
            </w:r>
          </w:p>
        </w:tc>
      </w:tr>
    </w:tbl>
    <w:p w:rsidR="001E00D3" w:rsidRDefault="001E00D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E00D3" w:rsidRDefault="001E00D3">
      <w:pPr>
        <w:pStyle w:val="ConsPlusNormal"/>
        <w:jc w:val="both"/>
      </w:pPr>
    </w:p>
    <w:p w:rsidR="001E00D3" w:rsidRDefault="001E00D3">
      <w:pPr>
        <w:pStyle w:val="ConsPlusTitle"/>
        <w:jc w:val="center"/>
      </w:pPr>
      <w:r>
        <w:t>ЗАКОН</w:t>
      </w:r>
    </w:p>
    <w:p w:rsidR="001E00D3" w:rsidRDefault="001E00D3">
      <w:pPr>
        <w:pStyle w:val="ConsPlusTitle"/>
        <w:jc w:val="center"/>
      </w:pPr>
      <w:r>
        <w:t>ВОЛГОГРАДСКОЙ ОБЛАСТИ</w:t>
      </w:r>
    </w:p>
    <w:p w:rsidR="001E00D3" w:rsidRDefault="001E00D3">
      <w:pPr>
        <w:pStyle w:val="ConsPlusTitle"/>
        <w:jc w:val="both"/>
      </w:pPr>
    </w:p>
    <w:p w:rsidR="001E00D3" w:rsidRDefault="001E00D3">
      <w:pPr>
        <w:pStyle w:val="ConsPlusTitle"/>
        <w:jc w:val="center"/>
      </w:pPr>
      <w:r>
        <w:t>О ДОПОЛНИТЕЛЬНЫХ МЕРАХ ПО ЗАЩИТЕ ПРАВ И ЗАКОННЫХ ИНТЕРЕСОВ</w:t>
      </w:r>
    </w:p>
    <w:p w:rsidR="001E00D3" w:rsidRDefault="001E00D3">
      <w:pPr>
        <w:pStyle w:val="ConsPlusTitle"/>
        <w:jc w:val="center"/>
      </w:pPr>
      <w:r>
        <w:t>НЕСОВЕРШЕННОЛЕТНИХ, НАПРАВЛЕННЫХ НА ОГРАНИЧЕНИЕ ПОТРЕБЛЕНИЯ</w:t>
      </w:r>
    </w:p>
    <w:p w:rsidR="001E00D3" w:rsidRDefault="001E00D3">
      <w:pPr>
        <w:pStyle w:val="ConsPlusTitle"/>
        <w:jc w:val="center"/>
      </w:pPr>
      <w:r>
        <w:t>БЕЗАЛКОГОЛЬНЫХ ТОНИЗИРУЮЩИХ НАПИТКОВ НЕСОВЕРШЕННОЛЕТНИМИ</w:t>
      </w:r>
    </w:p>
    <w:p w:rsidR="001E00D3" w:rsidRDefault="001E00D3">
      <w:pPr>
        <w:pStyle w:val="ConsPlusTitle"/>
        <w:jc w:val="center"/>
      </w:pPr>
      <w:r>
        <w:t>НА ТЕРРИТОРИИ ВОЛГОГРАДСКОЙ ОБЛАСТИ</w:t>
      </w:r>
    </w:p>
    <w:p w:rsidR="001E00D3" w:rsidRDefault="001E00D3">
      <w:pPr>
        <w:pStyle w:val="ConsPlusNormal"/>
        <w:jc w:val="both"/>
      </w:pPr>
    </w:p>
    <w:p w:rsidR="001E00D3" w:rsidRDefault="001E00D3">
      <w:pPr>
        <w:pStyle w:val="ConsPlusNormal"/>
        <w:jc w:val="right"/>
      </w:pPr>
      <w:proofErr w:type="gramStart"/>
      <w:r>
        <w:t>Принят</w:t>
      </w:r>
      <w:proofErr w:type="gramEnd"/>
    </w:p>
    <w:p w:rsidR="001E00D3" w:rsidRDefault="001E00D3">
      <w:pPr>
        <w:pStyle w:val="ConsPlusNormal"/>
        <w:jc w:val="right"/>
      </w:pPr>
      <w:r>
        <w:t>Волгоградской</w:t>
      </w:r>
    </w:p>
    <w:p w:rsidR="001E00D3" w:rsidRDefault="001E00D3">
      <w:pPr>
        <w:pStyle w:val="ConsPlusNormal"/>
        <w:jc w:val="right"/>
      </w:pPr>
      <w:r>
        <w:t>областной Думой</w:t>
      </w:r>
    </w:p>
    <w:p w:rsidR="001E00D3" w:rsidRDefault="001E00D3">
      <w:pPr>
        <w:pStyle w:val="ConsPlusNormal"/>
        <w:jc w:val="right"/>
      </w:pPr>
      <w:r>
        <w:t>9 июля 2020 года</w:t>
      </w:r>
    </w:p>
    <w:p w:rsidR="001E00D3" w:rsidRDefault="001E00D3">
      <w:pPr>
        <w:pStyle w:val="ConsPlusNormal"/>
        <w:jc w:val="both"/>
      </w:pPr>
    </w:p>
    <w:p w:rsidR="001E00D3" w:rsidRDefault="001E00D3">
      <w:pPr>
        <w:pStyle w:val="ConsPlusTitle"/>
        <w:ind w:firstLine="540"/>
        <w:jc w:val="both"/>
        <w:outlineLvl w:val="0"/>
      </w:pPr>
      <w:r>
        <w:t>Статья 1. Предмет регулирования настоящего Закона</w:t>
      </w:r>
    </w:p>
    <w:p w:rsidR="001E00D3" w:rsidRDefault="001E00D3">
      <w:pPr>
        <w:pStyle w:val="ConsPlusNormal"/>
        <w:jc w:val="both"/>
      </w:pPr>
    </w:p>
    <w:p w:rsidR="001E00D3" w:rsidRDefault="001E00D3">
      <w:pPr>
        <w:pStyle w:val="ConsPlusNormal"/>
        <w:ind w:firstLine="540"/>
        <w:jc w:val="both"/>
      </w:pPr>
      <w:r>
        <w:t>В целях защиты прав и законных интересов несовершеннолетних, предупреждения причинения вреда физическому, психическому и нравственному здоровью несовершеннолетних настоящим Законом устанавливаются дополнительные меры, направленные на ограничение потребления безалкогольных тонизирующих напитков на территории Волгоградской области.</w:t>
      </w:r>
    </w:p>
    <w:p w:rsidR="001E00D3" w:rsidRDefault="001E00D3">
      <w:pPr>
        <w:pStyle w:val="ConsPlusNormal"/>
        <w:jc w:val="both"/>
      </w:pPr>
    </w:p>
    <w:p w:rsidR="001E00D3" w:rsidRDefault="001E00D3">
      <w:pPr>
        <w:pStyle w:val="ConsPlusTitle"/>
        <w:ind w:firstLine="540"/>
        <w:jc w:val="both"/>
        <w:outlineLvl w:val="0"/>
      </w:pPr>
      <w:r>
        <w:t>Статья 2. Основные понятия, используемые в настоящем Законе</w:t>
      </w:r>
    </w:p>
    <w:p w:rsidR="001E00D3" w:rsidRDefault="001E00D3">
      <w:pPr>
        <w:pStyle w:val="ConsPlusNormal"/>
        <w:jc w:val="both"/>
      </w:pPr>
    </w:p>
    <w:p w:rsidR="001E00D3" w:rsidRDefault="001E00D3">
      <w:pPr>
        <w:pStyle w:val="ConsPlusNormal"/>
        <w:ind w:firstLine="540"/>
        <w:jc w:val="both"/>
      </w:pPr>
      <w:r>
        <w:t xml:space="preserve">Для целей настоящего Закона термин "безалкогольные тонизирующие напитки" используется в значении, определенном национальным стандартом Российской Федерации </w:t>
      </w:r>
      <w:hyperlink r:id="rId5" w:history="1">
        <w:r>
          <w:rPr>
            <w:color w:val="0000FF"/>
          </w:rPr>
          <w:t xml:space="preserve">ГОСТ </w:t>
        </w:r>
        <w:proofErr w:type="gramStart"/>
        <w:r>
          <w:rPr>
            <w:color w:val="0000FF"/>
          </w:rPr>
          <w:t>Р</w:t>
        </w:r>
        <w:proofErr w:type="gramEnd"/>
        <w:r>
          <w:rPr>
            <w:color w:val="0000FF"/>
          </w:rPr>
          <w:t xml:space="preserve"> 52844-2007</w:t>
        </w:r>
      </w:hyperlink>
      <w:r>
        <w:t xml:space="preserve"> "Напитки безалкогольные тонизирующие. Общие технические условия".</w:t>
      </w:r>
    </w:p>
    <w:p w:rsidR="001E00D3" w:rsidRDefault="001E00D3">
      <w:pPr>
        <w:pStyle w:val="ConsPlusNormal"/>
        <w:jc w:val="both"/>
      </w:pPr>
    </w:p>
    <w:p w:rsidR="001E00D3" w:rsidRDefault="001E00D3">
      <w:pPr>
        <w:pStyle w:val="ConsPlusTitle"/>
        <w:ind w:firstLine="540"/>
        <w:jc w:val="both"/>
        <w:outlineLvl w:val="0"/>
      </w:pPr>
      <w:bookmarkStart w:id="0" w:name="P25"/>
      <w:bookmarkEnd w:id="0"/>
      <w:r>
        <w:t>Статья 3. Ограничения в сфере розничной продажи безалкогольных тонизирующих напитков</w:t>
      </w:r>
    </w:p>
    <w:p w:rsidR="001E00D3" w:rsidRDefault="001E00D3">
      <w:pPr>
        <w:pStyle w:val="ConsPlusNormal"/>
        <w:jc w:val="both"/>
      </w:pPr>
    </w:p>
    <w:p w:rsidR="001E00D3" w:rsidRDefault="001E00D3">
      <w:pPr>
        <w:pStyle w:val="ConsPlusNormal"/>
        <w:ind w:firstLine="540"/>
        <w:jc w:val="both"/>
      </w:pPr>
      <w:r>
        <w:t>1. На территории Волгоградской области запрещается продажа несовершеннолетним безалкогольных тонизирующих напитков.</w:t>
      </w:r>
    </w:p>
    <w:p w:rsidR="001E00D3" w:rsidRDefault="001E00D3">
      <w:pPr>
        <w:pStyle w:val="ConsPlusNormal"/>
        <w:spacing w:before="220"/>
        <w:ind w:firstLine="540"/>
        <w:jc w:val="both"/>
      </w:pPr>
      <w:r>
        <w:t>2. В случае возникновения у лица, непосредственно осуществляющего отпуск безалкогольных тонизирующих напитков (продавца), сомнения в достижении лицом, приобретающим безалкогольные тонизирующие напитки (покупателем), совершеннолетия продавец обязан потребовать у покупателя документ, удостоверяющий его личность и позволяющий установить возраст покупателя.</w:t>
      </w:r>
    </w:p>
    <w:p w:rsidR="001E00D3" w:rsidRDefault="001E00D3">
      <w:pPr>
        <w:pStyle w:val="ConsPlusNormal"/>
        <w:spacing w:before="220"/>
        <w:ind w:firstLine="540"/>
        <w:jc w:val="both"/>
      </w:pPr>
      <w:r>
        <w:t>3. Продавец обязан отказать покупателю в продаже безалкогольных тонизирующих напитков, если в отношении покупателя имеются сомнения в достижении им совершеннолетия, а документ, удостоверяющий личность покупателя и позволяющий установить его возраст, не представлен.</w:t>
      </w:r>
    </w:p>
    <w:p w:rsidR="001E00D3" w:rsidRDefault="001E00D3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Для целей настоящей статьи к документам, удостоверяющим личность покупателя и позволяющим установить его возраст, относятся документы, включенные в перечень документов, удостоверяющих личность (в том числе личность иностранного гражданина или лица без гражданства в Российской Федерации) и позволяющих установить возраст покупателя табачной продукции, утверждаемый уполномоченным Правительством Российской Федерации федеральным органом исполнительной власти 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23 </w:t>
      </w:r>
      <w:r>
        <w:lastRenderedPageBreak/>
        <w:t>февраля 2013</w:t>
      </w:r>
      <w:proofErr w:type="gramEnd"/>
      <w:r>
        <w:t xml:space="preserve"> г. N 15-ФЗ "Об охране здоровья граждан от воздействия окружающего табачного дыма и последствий потребления табака".</w:t>
      </w:r>
    </w:p>
    <w:p w:rsidR="001E00D3" w:rsidRDefault="001E00D3">
      <w:pPr>
        <w:pStyle w:val="ConsPlusNormal"/>
        <w:jc w:val="both"/>
      </w:pPr>
    </w:p>
    <w:p w:rsidR="001E00D3" w:rsidRDefault="001E00D3">
      <w:pPr>
        <w:pStyle w:val="ConsPlusTitle"/>
        <w:ind w:firstLine="540"/>
        <w:jc w:val="both"/>
        <w:outlineLvl w:val="0"/>
      </w:pPr>
      <w:r>
        <w:t>Статья 4. Ответственность за нарушение настоящего Закона</w:t>
      </w:r>
    </w:p>
    <w:p w:rsidR="001E00D3" w:rsidRDefault="001E00D3">
      <w:pPr>
        <w:pStyle w:val="ConsPlusNormal"/>
        <w:jc w:val="both"/>
      </w:pPr>
    </w:p>
    <w:p w:rsidR="001E00D3" w:rsidRDefault="001E00D3">
      <w:pPr>
        <w:pStyle w:val="ConsPlusNormal"/>
        <w:ind w:firstLine="540"/>
        <w:jc w:val="both"/>
      </w:pPr>
      <w:r>
        <w:t xml:space="preserve">Нарушение запретов, установленных </w:t>
      </w:r>
      <w:hyperlink w:anchor="P25" w:history="1">
        <w:r>
          <w:rPr>
            <w:color w:val="0000FF"/>
          </w:rPr>
          <w:t>статьей 3</w:t>
        </w:r>
      </w:hyperlink>
      <w:r>
        <w:t xml:space="preserve"> настоящего Закона, влечет ответственность, установленную законодательством Волгоградской области об административной ответственности.</w:t>
      </w:r>
    </w:p>
    <w:p w:rsidR="001E00D3" w:rsidRDefault="001E00D3">
      <w:pPr>
        <w:pStyle w:val="ConsPlusNormal"/>
        <w:jc w:val="both"/>
      </w:pPr>
    </w:p>
    <w:p w:rsidR="001E00D3" w:rsidRDefault="001E00D3">
      <w:pPr>
        <w:pStyle w:val="ConsPlusTitle"/>
        <w:ind w:firstLine="540"/>
        <w:jc w:val="both"/>
        <w:outlineLvl w:val="0"/>
      </w:pPr>
      <w:r>
        <w:t>Статья 5. Вступление в силу настоящего Закона</w:t>
      </w:r>
    </w:p>
    <w:p w:rsidR="001E00D3" w:rsidRDefault="001E00D3">
      <w:pPr>
        <w:pStyle w:val="ConsPlusNormal"/>
        <w:jc w:val="both"/>
      </w:pPr>
    </w:p>
    <w:p w:rsidR="001E00D3" w:rsidRDefault="001E00D3">
      <w:pPr>
        <w:pStyle w:val="ConsPlusNormal"/>
        <w:ind w:firstLine="540"/>
        <w:jc w:val="both"/>
      </w:pPr>
      <w:r>
        <w:t>Настоящий Закон вступает в силу с 1 сентября 2020 года.</w:t>
      </w:r>
    </w:p>
    <w:p w:rsidR="001E00D3" w:rsidRDefault="001E00D3">
      <w:pPr>
        <w:pStyle w:val="ConsPlusNormal"/>
        <w:jc w:val="both"/>
      </w:pPr>
    </w:p>
    <w:p w:rsidR="001E00D3" w:rsidRDefault="001E00D3">
      <w:pPr>
        <w:pStyle w:val="ConsPlusNormal"/>
        <w:jc w:val="right"/>
      </w:pPr>
      <w:r>
        <w:t>И.о. Губернатора</w:t>
      </w:r>
    </w:p>
    <w:p w:rsidR="001E00D3" w:rsidRDefault="001E00D3">
      <w:pPr>
        <w:pStyle w:val="ConsPlusNormal"/>
        <w:jc w:val="right"/>
      </w:pPr>
      <w:r>
        <w:t>Волгоградской области</w:t>
      </w:r>
    </w:p>
    <w:p w:rsidR="001E00D3" w:rsidRDefault="001E00D3">
      <w:pPr>
        <w:pStyle w:val="ConsPlusNormal"/>
        <w:jc w:val="right"/>
      </w:pPr>
      <w:r>
        <w:t>Е.А.ХАРИЧКИН</w:t>
      </w:r>
    </w:p>
    <w:p w:rsidR="001E00D3" w:rsidRDefault="001E00D3">
      <w:pPr>
        <w:pStyle w:val="ConsPlusNormal"/>
      </w:pPr>
      <w:r>
        <w:t>15 июля 2020 года</w:t>
      </w:r>
    </w:p>
    <w:p w:rsidR="001E00D3" w:rsidRDefault="001E00D3">
      <w:pPr>
        <w:pStyle w:val="ConsPlusNormal"/>
        <w:spacing w:before="220"/>
      </w:pPr>
      <w:r>
        <w:t>N 56-ОД</w:t>
      </w:r>
    </w:p>
    <w:p w:rsidR="001E00D3" w:rsidRDefault="001E00D3">
      <w:pPr>
        <w:pStyle w:val="ConsPlusNormal"/>
        <w:jc w:val="both"/>
      </w:pPr>
    </w:p>
    <w:p w:rsidR="001E00D3" w:rsidRDefault="001E00D3">
      <w:pPr>
        <w:pStyle w:val="ConsPlusNormal"/>
        <w:jc w:val="both"/>
      </w:pPr>
    </w:p>
    <w:p w:rsidR="001E00D3" w:rsidRDefault="001E00D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91C5F" w:rsidRDefault="00191C5F"/>
    <w:sectPr w:rsidR="00191C5F" w:rsidSect="002A1D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defaultTabStop w:val="708"/>
  <w:characterSpacingControl w:val="doNotCompress"/>
  <w:compat/>
  <w:rsids>
    <w:rsidRoot w:val="001E00D3"/>
    <w:rsid w:val="00191C5F"/>
    <w:rsid w:val="001E00D3"/>
    <w:rsid w:val="00F84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00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E00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E00D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7484D412064B1DFFB0E0194EA069D1D5C6BE50B8CE034CB65C84D7F2C596AC9A0BB8A938BF5A7C3D5930B2C4BnCf2I" TargetMode="External"/><Relationship Id="rId5" Type="http://schemas.openxmlformats.org/officeDocument/2006/relationships/hyperlink" Target="consultantplus://offline/ref=77484D412064B1DFFB0E0281F3069D1D5D6CE90786EB69C16D91417D2B5635CCB5AAD29D88EBB8C3CA8F092En4f9I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487</Words>
  <Characters>2782</Characters>
  <Application>Microsoft Office Word</Application>
  <DocSecurity>0</DocSecurity>
  <Lines>23</Lines>
  <Paragraphs>6</Paragraphs>
  <ScaleCrop>false</ScaleCrop>
  <Company/>
  <LinksUpToDate>false</LinksUpToDate>
  <CharactersWithSpaces>3263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2020-11-30T08:31:00Z</dcterms:created>
  <dcterms:modified xsi:type="dcterms:W3CDTF">2020-11-30T08:32:00Z</dcterms:modified>
</cp:coreProperties>
</file>